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E" w:rsidRPr="00FA74FE" w:rsidRDefault="00726FF9" w:rsidP="00BD7128">
      <w:pPr>
        <w:rPr>
          <w:b/>
          <w:sz w:val="28"/>
        </w:rPr>
      </w:pPr>
      <w:r>
        <w:rPr>
          <w:b/>
          <w:sz w:val="28"/>
        </w:rPr>
        <w:t>Department of Gender &amp; Women’s Studies</w:t>
      </w:r>
    </w:p>
    <w:p w:rsidR="00D3418E" w:rsidRPr="00FA74FE" w:rsidRDefault="00D3418E" w:rsidP="00BD7128">
      <w:pPr>
        <w:rPr>
          <w:i/>
          <w:sz w:val="28"/>
        </w:rPr>
      </w:pPr>
      <w:r>
        <w:rPr>
          <w:i/>
          <w:sz w:val="28"/>
        </w:rPr>
        <w:t>TA-Professor Contract</w:t>
      </w:r>
    </w:p>
    <w:p w:rsidR="00D3418E" w:rsidRPr="00FA74FE" w:rsidRDefault="00D3418E" w:rsidP="00BD7128">
      <w:pPr>
        <w:rPr>
          <w:u w:val="single"/>
        </w:rPr>
      </w:pPr>
      <w:r>
        <w:t xml:space="preserve">Professor: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418E" w:rsidRPr="00FA74FE" w:rsidRDefault="00D3418E" w:rsidP="00BD7128">
      <w:pPr>
        <w:rPr>
          <w:u w:val="single"/>
        </w:rPr>
      </w:pPr>
      <w:r>
        <w:t>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418E" w:rsidRPr="00FA74FE" w:rsidRDefault="00D3418E" w:rsidP="00BD7128">
      <w:pPr>
        <w:rPr>
          <w:u w:val="single"/>
        </w:rPr>
      </w:pPr>
      <w:r>
        <w:t xml:space="preserve">Course/Semester and 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418E" w:rsidRDefault="00D3418E" w:rsidP="00BD7128">
      <w:r>
        <w:t>Lecture hours per week: ___________________________</w:t>
      </w:r>
    </w:p>
    <w:p w:rsidR="00A06F91" w:rsidRDefault="00A06F91" w:rsidP="00BD7128">
      <w:r>
        <w:t>Start date of appointment</w:t>
      </w:r>
      <w:r w:rsidR="00014786">
        <w:t xml:space="preserve"> (one week before the start of classes)</w:t>
      </w:r>
      <w:r>
        <w:t>:</w:t>
      </w:r>
      <w:r w:rsidR="00BD7128">
        <w:t xml:space="preserve"> ___________</w:t>
      </w:r>
    </w:p>
    <w:p w:rsidR="00D3418E" w:rsidRDefault="00D3418E" w:rsidP="00D3418E"/>
    <w:p w:rsidR="00D3418E" w:rsidRPr="00921C7D" w:rsidRDefault="00D3418E" w:rsidP="00D3418E">
      <w:pPr>
        <w:rPr>
          <w:b/>
          <w:u w:val="single"/>
        </w:rPr>
      </w:pPr>
      <w:r w:rsidRPr="00921C7D">
        <w:rPr>
          <w:b/>
          <w:u w:val="single"/>
        </w:rPr>
        <w:t xml:space="preserve">TA </w:t>
      </w:r>
      <w:r w:rsidR="00726FF9">
        <w:rPr>
          <w:b/>
          <w:u w:val="single"/>
        </w:rPr>
        <w:t>Basic R</w:t>
      </w:r>
      <w:r w:rsidRPr="00921C7D">
        <w:rPr>
          <w:b/>
          <w:u w:val="single"/>
        </w:rPr>
        <w:t>esponsibilities</w:t>
      </w:r>
    </w:p>
    <w:p w:rsidR="00D3418E" w:rsidRDefault="00D3418E" w:rsidP="00D3418E"/>
    <w:p w:rsidR="00A06F91" w:rsidRDefault="00A06F91" w:rsidP="00D3418E">
      <w:r>
        <w:t>Course development meeting date:</w:t>
      </w:r>
    </w:p>
    <w:p w:rsidR="00BD7128" w:rsidRDefault="00BD7128" w:rsidP="00E6558C">
      <w:pPr>
        <w:ind w:left="720"/>
      </w:pPr>
    </w:p>
    <w:p w:rsidR="00A06F91" w:rsidRDefault="00A06F91" w:rsidP="00BD7128">
      <w:r>
        <w:t>Expectations for TA contributions to course development (</w:t>
      </w:r>
      <w:r w:rsidR="004B4213">
        <w:t xml:space="preserve">eg: </w:t>
      </w:r>
      <w:r>
        <w:t>review syllabus, provide quiz items, essay prompts, prepare a lecture, D2L set-up and maintenance)</w:t>
      </w:r>
      <w:r w:rsidR="00EF6957">
        <w:t>:</w:t>
      </w:r>
    </w:p>
    <w:p w:rsidR="004B4213" w:rsidRDefault="004B4213" w:rsidP="00E6558C">
      <w:pPr>
        <w:ind w:left="720"/>
      </w:pPr>
    </w:p>
    <w:p w:rsidR="004B4213" w:rsidRDefault="004B4213" w:rsidP="00E6558C">
      <w:pPr>
        <w:ind w:left="720"/>
      </w:pPr>
    </w:p>
    <w:p w:rsidR="00BD7128" w:rsidRDefault="00BD7128" w:rsidP="00E6558C">
      <w:pPr>
        <w:ind w:left="720"/>
      </w:pPr>
    </w:p>
    <w:p w:rsidR="004B4213" w:rsidRDefault="004B4213" w:rsidP="00E6558C">
      <w:pPr>
        <w:ind w:left="720"/>
      </w:pPr>
    </w:p>
    <w:p w:rsidR="00A06F91" w:rsidRDefault="00A06F91" w:rsidP="00D3418E"/>
    <w:p w:rsidR="00D3418E" w:rsidRDefault="00D3418E" w:rsidP="00D3418E">
      <w:pPr>
        <w:rPr>
          <w:u w:val="single"/>
        </w:rPr>
      </w:pPr>
      <w:r>
        <w:t xml:space="preserve">Total number of sections: </w:t>
      </w:r>
      <w:r>
        <w:rPr>
          <w:u w:val="single"/>
        </w:rPr>
        <w:tab/>
      </w:r>
      <w:r>
        <w:rPr>
          <w:u w:val="single"/>
        </w:rPr>
        <w:tab/>
      </w:r>
    </w:p>
    <w:p w:rsidR="00D3418E" w:rsidRDefault="00D3418E" w:rsidP="00D3418E">
      <w:pPr>
        <w:rPr>
          <w:u w:val="single"/>
        </w:rPr>
      </w:pPr>
    </w:p>
    <w:p w:rsidR="00D3418E" w:rsidRDefault="00D3418E" w:rsidP="00D3418E">
      <w:r>
        <w:t>TA is required to attend lectures</w:t>
      </w:r>
      <w:r>
        <w:tab/>
      </w:r>
      <w:r w:rsidRPr="00A06F91">
        <w:t xml:space="preserve">YES  </w:t>
      </w:r>
      <w:r>
        <w:t xml:space="preserve">     NO</w:t>
      </w:r>
    </w:p>
    <w:p w:rsidR="00D3418E" w:rsidRDefault="00D3418E" w:rsidP="00E6558C">
      <w:pPr>
        <w:ind w:left="720"/>
      </w:pPr>
      <w:r>
        <w:t>Guidelines, if attendance at every lecture is not necessary</w:t>
      </w:r>
      <w:r w:rsidRPr="00E6558C">
        <w:tab/>
        <w:t>(Insert guidelines and expectations in case of missing lectures due to illness, life, etc…)</w:t>
      </w:r>
    </w:p>
    <w:p w:rsidR="00BD7128" w:rsidRDefault="00BD7128" w:rsidP="00BD7128"/>
    <w:p w:rsidR="00BD7128" w:rsidRPr="00E6558C" w:rsidRDefault="00BD7128" w:rsidP="00BD7128">
      <w:r>
        <w:t xml:space="preserve">TA is required to do class readings on assigned dates </w:t>
      </w:r>
      <w:r>
        <w:tab/>
        <w:t xml:space="preserve"> YES</w:t>
      </w:r>
      <w:r>
        <w:tab/>
        <w:t>NO</w:t>
      </w:r>
    </w:p>
    <w:p w:rsidR="00D3418E" w:rsidRDefault="00D3418E" w:rsidP="00D3418E">
      <w:pPr>
        <w:rPr>
          <w:u w:val="single"/>
        </w:rPr>
      </w:pPr>
    </w:p>
    <w:p w:rsidR="00D3418E" w:rsidRDefault="00D3418E" w:rsidP="00D3418E">
      <w:r>
        <w:t xml:space="preserve">TA is required to hold ___________office hours per week. </w:t>
      </w:r>
      <w:r w:rsidR="00BD7128">
        <w:t>(What are the contingencies and expectation</w:t>
      </w:r>
      <w:r w:rsidR="00021871">
        <w:t>s</w:t>
      </w:r>
      <w:r w:rsidR="00BD7128">
        <w:t xml:space="preserve"> for notification about cancelled office hours?)</w:t>
      </w:r>
    </w:p>
    <w:p w:rsidR="00D3418E" w:rsidRDefault="00D3418E" w:rsidP="00D3418E"/>
    <w:p w:rsidR="00D3418E" w:rsidRPr="00FA74FE" w:rsidRDefault="00D3418E" w:rsidP="00D3418E">
      <w:r w:rsidRPr="00FA74FE">
        <w:t xml:space="preserve">Professor-TA organizational meetings        </w:t>
      </w:r>
      <w:r w:rsidRPr="00A06F91">
        <w:t>YES</w:t>
      </w:r>
      <w:r w:rsidRPr="00FA74FE">
        <w:t xml:space="preserve">      NO</w:t>
      </w:r>
    </w:p>
    <w:p w:rsidR="00D3418E" w:rsidRPr="00FA74FE" w:rsidRDefault="00D3418E" w:rsidP="00D3418E"/>
    <w:p w:rsidR="00D3418E" w:rsidRPr="001F1636" w:rsidRDefault="00D3418E" w:rsidP="00D3418E">
      <w:pPr>
        <w:ind w:left="720"/>
        <w:rPr>
          <w:i/>
        </w:rPr>
      </w:pPr>
      <w:r w:rsidRPr="00FA74FE">
        <w:t xml:space="preserve">Number of Professor-TA meetings during semester: </w:t>
      </w:r>
    </w:p>
    <w:p w:rsidR="00D3418E" w:rsidRPr="001F1636" w:rsidRDefault="00D3418E" w:rsidP="00D3418E"/>
    <w:p w:rsidR="00D3418E" w:rsidRPr="00EF6957" w:rsidRDefault="00D3418E" w:rsidP="00D3418E">
      <w:r w:rsidRPr="00FA74FE">
        <w:tab/>
        <w:t xml:space="preserve">Duration of meeting: </w:t>
      </w:r>
      <w:r w:rsidR="00EF6957">
        <w:rPr>
          <w:u w:val="single"/>
        </w:rPr>
        <w:t>_________</w:t>
      </w:r>
    </w:p>
    <w:p w:rsidR="00E6558C" w:rsidRPr="00FA74FE" w:rsidRDefault="00E6558C" w:rsidP="00D3418E"/>
    <w:p w:rsidR="00D3418E" w:rsidRPr="00FA74FE" w:rsidRDefault="00D3418E" w:rsidP="00D3418E">
      <w:r w:rsidRPr="00FA74FE">
        <w:tab/>
        <w:t>Scheduled meetings (e.g.</w:t>
      </w:r>
      <w:r>
        <w:t>,</w:t>
      </w:r>
      <w:r w:rsidRPr="00FA74FE">
        <w:t xml:space="preserve"> every other week starting 9/1, or list dates/times of </w:t>
      </w:r>
      <w:r w:rsidRPr="00FA74FE">
        <w:tab/>
      </w:r>
    </w:p>
    <w:p w:rsidR="00D3418E" w:rsidRPr="00FA74FE" w:rsidRDefault="00D3418E" w:rsidP="00D3418E"/>
    <w:p w:rsidR="00D3418E" w:rsidRPr="00FA74FE" w:rsidRDefault="00D3418E" w:rsidP="00D3418E">
      <w:pPr>
        <w:rPr>
          <w:u w:val="single"/>
        </w:rPr>
      </w:pPr>
      <w:r w:rsidRPr="00FA74FE">
        <w:tab/>
        <w:t xml:space="preserve">scheduled meetings) </w:t>
      </w:r>
      <w:r w:rsidRPr="00FA74FE">
        <w:rPr>
          <w:u w:val="single"/>
        </w:rPr>
        <w:tab/>
      </w:r>
      <w:r w:rsidRPr="00FA74FE">
        <w:rPr>
          <w:u w:val="single"/>
        </w:rPr>
        <w:tab/>
      </w:r>
      <w:r w:rsidRPr="00FA74FE">
        <w:rPr>
          <w:u w:val="single"/>
        </w:rPr>
        <w:tab/>
      </w:r>
      <w:r w:rsidRPr="00FA74FE">
        <w:rPr>
          <w:u w:val="single"/>
        </w:rPr>
        <w:tab/>
      </w:r>
    </w:p>
    <w:p w:rsidR="00D3418E" w:rsidRDefault="00D3418E" w:rsidP="00D3418E">
      <w:pPr>
        <w:rPr>
          <w:b/>
        </w:rPr>
      </w:pPr>
    </w:p>
    <w:p w:rsidR="00D3418E" w:rsidRPr="001D0CEF" w:rsidRDefault="00D3418E" w:rsidP="00D3418E">
      <w:pPr>
        <w:rPr>
          <w:b/>
        </w:rPr>
      </w:pPr>
      <w:r w:rsidRPr="001D0CEF">
        <w:rPr>
          <w:b/>
        </w:rPr>
        <w:t>TA absences and contingency plan:</w:t>
      </w:r>
    </w:p>
    <w:p w:rsidR="00D3418E" w:rsidRDefault="00D3418E" w:rsidP="00D3418E"/>
    <w:p w:rsidR="00D3418E" w:rsidRPr="00EA44F3" w:rsidRDefault="00D3418E" w:rsidP="00D3418E">
      <w:r w:rsidRPr="00EA44F3">
        <w:t>TAs are expected to fulfill normal requirements of TAs and therefore will create contingency plans for both expected absences (e.g., due to conferences</w:t>
      </w:r>
      <w:r>
        <w:t xml:space="preserve"> or comprehensive exams</w:t>
      </w:r>
      <w:r w:rsidRPr="00EA44F3">
        <w:t>) and unanticipated</w:t>
      </w:r>
      <w:r>
        <w:t xml:space="preserve"> absences (e.g., due to illness). Please list expected absences and explain contingency plans.</w:t>
      </w:r>
    </w:p>
    <w:p w:rsidR="00D3418E" w:rsidRDefault="00D3418E" w:rsidP="00D3418E">
      <w:pPr>
        <w:rPr>
          <w:b/>
        </w:rPr>
      </w:pPr>
    </w:p>
    <w:p w:rsidR="00D3418E" w:rsidRDefault="00D3418E" w:rsidP="00D3418E">
      <w:pPr>
        <w:rPr>
          <w:rFonts w:cs="Verdana"/>
          <w:lang w:bidi="en-US"/>
        </w:rPr>
      </w:pPr>
      <w:r w:rsidRPr="00921C7D">
        <w:rPr>
          <w:rFonts w:cs="Verdana"/>
          <w:b/>
          <w:lang w:bidi="en-US"/>
        </w:rPr>
        <w:t>TAs are expected to document the hours worked in order to help professors best manage TA resources, as well as</w:t>
      </w:r>
      <w:r w:rsidR="00EF6957">
        <w:rPr>
          <w:rFonts w:cs="Verdana"/>
          <w:b/>
          <w:lang w:bidi="en-US"/>
        </w:rPr>
        <w:t xml:space="preserve"> to</w:t>
      </w:r>
      <w:r w:rsidRPr="00921C7D">
        <w:rPr>
          <w:rFonts w:cs="Verdana"/>
          <w:b/>
          <w:lang w:bidi="en-US"/>
        </w:rPr>
        <w:t xml:space="preserve"> enable TAs to address workload concerns with professors. </w:t>
      </w:r>
      <w:r>
        <w:rPr>
          <w:rFonts w:cs="Verdana"/>
          <w:lang w:bidi="en-US"/>
        </w:rPr>
        <w:t>Please make sure you address this point and how you plan to communicate on this issue.  For example, will you require the TA to turn in a log of hours worked weekly or will you discuss this in your regularly scheduled meetings</w:t>
      </w:r>
      <w:r w:rsidR="00A06F91">
        <w:rPr>
          <w:rFonts w:cs="Verdana"/>
          <w:lang w:bidi="en-US"/>
        </w:rPr>
        <w:t>?</w:t>
      </w:r>
      <w:r>
        <w:rPr>
          <w:rFonts w:cs="Verdana"/>
          <w:lang w:bidi="en-US"/>
        </w:rPr>
        <w:t xml:space="preserve">  </w:t>
      </w:r>
    </w:p>
    <w:p w:rsidR="00D3418E" w:rsidRDefault="00D3418E" w:rsidP="00D3418E">
      <w:pPr>
        <w:rPr>
          <w:rFonts w:cs="Verdana"/>
          <w:i/>
          <w:lang w:bidi="en-US"/>
        </w:rPr>
      </w:pPr>
    </w:p>
    <w:p w:rsidR="00D3418E" w:rsidRPr="00DF6C51" w:rsidRDefault="00D3418E" w:rsidP="00D3418E">
      <w:pPr>
        <w:rPr>
          <w:b/>
        </w:rPr>
      </w:pPr>
    </w:p>
    <w:p w:rsidR="00D3418E" w:rsidRPr="00DF6C51" w:rsidRDefault="00D3418E" w:rsidP="00D3418E">
      <w:pPr>
        <w:rPr>
          <w:b/>
        </w:rPr>
      </w:pPr>
      <w:r w:rsidRPr="00DF6C51">
        <w:rPr>
          <w:b/>
        </w:rPr>
        <w:t>Grading</w:t>
      </w:r>
      <w:r>
        <w:rPr>
          <w:b/>
        </w:rPr>
        <w:t>:</w:t>
      </w:r>
    </w:p>
    <w:p w:rsidR="00D3418E" w:rsidRPr="00FA74FE" w:rsidRDefault="00D3418E" w:rsidP="00D3418E"/>
    <w:p w:rsidR="00D3418E" w:rsidRDefault="00D3418E" w:rsidP="00D3418E">
      <w:r w:rsidRPr="00FA74FE">
        <w:t xml:space="preserve">Total number </w:t>
      </w:r>
      <w:r>
        <w:t xml:space="preserve">and type </w:t>
      </w:r>
      <w:r w:rsidRPr="00FA74FE">
        <w:t>of assignments to be graded by T</w:t>
      </w:r>
      <w:r>
        <w:t>A</w:t>
      </w:r>
    </w:p>
    <w:p w:rsidR="00D3418E" w:rsidRPr="00AF10B1" w:rsidRDefault="00D3418E" w:rsidP="00D3418E">
      <w:pPr>
        <w:rPr>
          <w:u w:val="single"/>
        </w:rPr>
      </w:pPr>
      <w:r>
        <w:t>(e.g., Exams—2—Long essays and multiple choice— TA will offer written feedback and professor will be  responsible for assigning a grade; Writing assignments—10—3pg essays—TA will assign a grade and offer verbal feedback to students, if requested; etc.)</w:t>
      </w:r>
    </w:p>
    <w:p w:rsidR="00D3418E" w:rsidRPr="00FA74FE" w:rsidRDefault="00D3418E" w:rsidP="00D3418E"/>
    <w:p w:rsidR="00D3418E" w:rsidRPr="00FD2794" w:rsidRDefault="00D3418E" w:rsidP="00D3418E">
      <w:pPr>
        <w:tabs>
          <w:tab w:val="left" w:pos="1440"/>
          <w:tab w:val="left" w:pos="4500"/>
        </w:tabs>
        <w:rPr>
          <w:b/>
          <w:u w:val="single" w:color="0000FF"/>
        </w:rPr>
      </w:pPr>
      <w:r w:rsidRPr="00FD2794">
        <w:rPr>
          <w:b/>
          <w:u w:val="single"/>
        </w:rPr>
        <w:t>Date</w:t>
      </w:r>
      <w:r w:rsidRPr="00FD2794">
        <w:rPr>
          <w:b/>
          <w:u w:val="single"/>
        </w:rPr>
        <w:tab/>
        <w:t>Assignment</w:t>
      </w:r>
      <w:r w:rsidRPr="00FD2794">
        <w:rPr>
          <w:b/>
          <w:u w:val="single"/>
        </w:rPr>
        <w:tab/>
        <w:t>TA Role</w:t>
      </w:r>
      <w:r w:rsidRPr="00FD2794">
        <w:rPr>
          <w:b/>
          <w:u w:val="single"/>
        </w:rPr>
        <w:tab/>
      </w:r>
      <w:r w:rsidRPr="00FD2794">
        <w:rPr>
          <w:b/>
          <w:u w:val="single"/>
        </w:rPr>
        <w:tab/>
      </w:r>
      <w:r w:rsidRPr="00FD2794">
        <w:rPr>
          <w:b/>
          <w:u w:val="single"/>
        </w:rPr>
        <w:tab/>
        <w:t xml:space="preserve">Grades Due </w:t>
      </w:r>
    </w:p>
    <w:p w:rsidR="00D3418E" w:rsidRDefault="00D3418E" w:rsidP="00D3418E"/>
    <w:p w:rsidR="00E6558C" w:rsidRDefault="00E6558C" w:rsidP="00D3418E"/>
    <w:p w:rsidR="00E6558C" w:rsidRDefault="00E6558C" w:rsidP="00D3418E"/>
    <w:p w:rsidR="00E6558C" w:rsidRDefault="00E6558C" w:rsidP="00D3418E"/>
    <w:p w:rsidR="00E6558C" w:rsidRDefault="00E6558C" w:rsidP="00D3418E"/>
    <w:p w:rsidR="00D3418E" w:rsidRPr="001D0CEF" w:rsidRDefault="00D3418E" w:rsidP="00D3418E">
      <w:pPr>
        <w:rPr>
          <w:b/>
        </w:rPr>
      </w:pPr>
      <w:r w:rsidRPr="001D0CEF">
        <w:rPr>
          <w:b/>
        </w:rPr>
        <w:t>Please describe the following (if applicable):</w:t>
      </w:r>
    </w:p>
    <w:p w:rsidR="00D3418E" w:rsidRDefault="00D3418E" w:rsidP="00D3418E"/>
    <w:p w:rsidR="00D3418E" w:rsidRDefault="00D3418E" w:rsidP="00D3418E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Expectations for type(s) of feedback given to undergraduate students (written, face-to-face, etc.), including who is responsible for giving feedback (in addition to the grading responsibilities outlined above)</w:t>
      </w:r>
      <w:r w:rsidR="00726FF9">
        <w:t xml:space="preserve"> and deadlines for return of work to students.</w:t>
      </w:r>
    </w:p>
    <w:p w:rsidR="00726FF9" w:rsidRDefault="00D3418E" w:rsidP="00726FF9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Type(s) of record keeping </w:t>
      </w:r>
      <w:r w:rsidR="00BD7128">
        <w:t xml:space="preserve">and record back-up </w:t>
      </w:r>
      <w:r>
        <w:t>required (D2L, spreadsheets, paper records, etc.), including who is required to keep records.</w:t>
      </w:r>
    </w:p>
    <w:p w:rsidR="00D3418E" w:rsidRDefault="00D3418E" w:rsidP="00726FF9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Expectations for submission of grades at the end of the semester. (Deadline? Who will enter the grades into the system?)</w:t>
      </w:r>
    </w:p>
    <w:p w:rsidR="00D3418E" w:rsidRDefault="00D3418E" w:rsidP="00D3418E">
      <w:pPr>
        <w:ind w:left="720"/>
        <w:rPr>
          <w:i/>
        </w:rPr>
      </w:pPr>
    </w:p>
    <w:p w:rsidR="00D3418E" w:rsidRPr="00921C7D" w:rsidRDefault="00D3418E" w:rsidP="00D3418E">
      <w:r w:rsidRPr="00921C7D">
        <w:t>Additional notes about TA responsibilities</w:t>
      </w:r>
    </w:p>
    <w:p w:rsidR="00D3418E" w:rsidRDefault="00D3418E" w:rsidP="00D3418E">
      <w:pPr>
        <w:rPr>
          <w:b/>
        </w:rPr>
      </w:pPr>
    </w:p>
    <w:p w:rsidR="00CF0FE6" w:rsidRDefault="00CF0FE6">
      <w:pPr>
        <w:rPr>
          <w:b/>
        </w:rPr>
      </w:pPr>
      <w:r>
        <w:rPr>
          <w:b/>
        </w:rPr>
        <w:br w:type="page"/>
      </w:r>
    </w:p>
    <w:p w:rsidR="00D3418E" w:rsidRDefault="00D3418E" w:rsidP="00D3418E">
      <w:pPr>
        <w:rPr>
          <w:b/>
          <w:u w:val="single"/>
        </w:rPr>
      </w:pPr>
      <w:r w:rsidRPr="00921C7D">
        <w:rPr>
          <w:b/>
          <w:u w:val="single"/>
        </w:rPr>
        <w:t>Professor Responsibilities</w:t>
      </w:r>
    </w:p>
    <w:p w:rsidR="00D3418E" w:rsidRPr="00921C7D" w:rsidRDefault="00D3418E" w:rsidP="00D3418E">
      <w:pPr>
        <w:rPr>
          <w:u w:val="single"/>
        </w:rPr>
      </w:pPr>
    </w:p>
    <w:p w:rsidR="00A06F91" w:rsidRDefault="00D3418E" w:rsidP="00D3418E">
      <w:r>
        <w:t>List all f</w:t>
      </w:r>
      <w:r w:rsidRPr="00EA44F3">
        <w:t xml:space="preserve">aculty member expected absences during the semester (e.g., due to conference travel) and </w:t>
      </w:r>
      <w:r>
        <w:t xml:space="preserve">explain </w:t>
      </w:r>
      <w:r w:rsidRPr="00EA44F3">
        <w:t>contin</w:t>
      </w:r>
      <w:r>
        <w:t>gency plans for both scheduled and unanticipated absences.</w:t>
      </w:r>
    </w:p>
    <w:p w:rsidR="00A06F91" w:rsidRDefault="00A06F91" w:rsidP="00D3418E"/>
    <w:p w:rsidR="00A06F91" w:rsidRDefault="00A06F91" w:rsidP="00D3418E"/>
    <w:p w:rsidR="00A06F91" w:rsidRDefault="00A06F91" w:rsidP="00D3418E"/>
    <w:p w:rsidR="00A06F91" w:rsidRDefault="00A06F91" w:rsidP="00D3418E"/>
    <w:p w:rsidR="00BD7128" w:rsidRDefault="00BD7128" w:rsidP="00D3418E"/>
    <w:p w:rsidR="00726FF9" w:rsidRDefault="00D3418E" w:rsidP="00D3418E">
      <w:r w:rsidRPr="00FA74FE">
        <w:t>TA evaluation</w:t>
      </w:r>
      <w:r>
        <w:t>:</w:t>
      </w:r>
      <w:r w:rsidRPr="001D0CEF">
        <w:t xml:space="preserve"> </w:t>
      </w:r>
    </w:p>
    <w:p w:rsidR="00726FF9" w:rsidRDefault="00726FF9" w:rsidP="004B4213">
      <w:pPr>
        <w:pStyle w:val="ListParagraph"/>
        <w:numPr>
          <w:ilvl w:val="0"/>
          <w:numId w:val="3"/>
        </w:numPr>
      </w:pPr>
      <w:r>
        <w:t xml:space="preserve">For discussion sections, the TA and instructor should agree on a date </w:t>
      </w:r>
      <w:r w:rsidR="00820FC9">
        <w:t xml:space="preserve">on which the </w:t>
      </w:r>
      <w:r>
        <w:t>professor</w:t>
      </w:r>
      <w:r w:rsidR="00820FC9">
        <w:t xml:space="preserve"> will</w:t>
      </w:r>
      <w:r>
        <w:t xml:space="preserve"> observe discussion, or if preferred, a representative of the</w:t>
      </w:r>
      <w:r w:rsidR="00BD7128">
        <w:t xml:space="preserve"> UA</w:t>
      </w:r>
      <w:r>
        <w:t xml:space="preserve"> </w:t>
      </w:r>
      <w:r w:rsidR="00BD7128">
        <w:t>T</w:t>
      </w:r>
      <w:r>
        <w:t xml:space="preserve">eaching </w:t>
      </w:r>
      <w:r w:rsidR="00BD7128">
        <w:t>C</w:t>
      </w:r>
      <w:r>
        <w:t xml:space="preserve">enter </w:t>
      </w:r>
      <w:r w:rsidR="00820FC9">
        <w:t xml:space="preserve">will be </w:t>
      </w:r>
      <w:r w:rsidR="00A06F91">
        <w:t>invited to observe class and provide feedback.  Similarly, should a TA develop a lecture,</w:t>
      </w:r>
      <w:r w:rsidR="00820FC9">
        <w:t xml:space="preserve"> feedback should be provided by the</w:t>
      </w:r>
      <w:r w:rsidR="00A06F91">
        <w:t xml:space="preserve"> professor or </w:t>
      </w:r>
      <w:r w:rsidR="00BD7128">
        <w:t>UA T</w:t>
      </w:r>
      <w:r w:rsidR="00A06F91">
        <w:t xml:space="preserve">eaching </w:t>
      </w:r>
      <w:r w:rsidR="00BD7128">
        <w:t>C</w:t>
      </w:r>
      <w:r w:rsidR="00A06F91">
        <w:t xml:space="preserve">enter.  </w:t>
      </w:r>
    </w:p>
    <w:p w:rsidR="004B4213" w:rsidRDefault="004B4213" w:rsidP="00D3418E">
      <w:pPr>
        <w:pStyle w:val="ListParagraph"/>
        <w:numPr>
          <w:ilvl w:val="0"/>
          <w:numId w:val="3"/>
        </w:numPr>
      </w:pPr>
      <w:r>
        <w:t xml:space="preserve">Faculty </w:t>
      </w:r>
      <w:r w:rsidR="00BD7128">
        <w:t>should</w:t>
      </w:r>
      <w:r>
        <w:t xml:space="preserve"> provide</w:t>
      </w:r>
      <w:r w:rsidR="00820FC9">
        <w:t xml:space="preserve"> to TAs</w:t>
      </w:r>
      <w:r w:rsidR="000B3D56">
        <w:t xml:space="preserve"> a </w:t>
      </w:r>
      <w:r w:rsidR="00820FC9">
        <w:t xml:space="preserve">written </w:t>
      </w:r>
      <w:r>
        <w:t>mid-semester formative evaluation</w:t>
      </w:r>
      <w:r w:rsidR="00BD7128">
        <w:t xml:space="preserve"> </w:t>
      </w:r>
      <w:r w:rsidR="000B3D56">
        <w:t xml:space="preserve">assessing </w:t>
      </w:r>
      <w:r w:rsidR="00820FC9">
        <w:t xml:space="preserve">their </w:t>
      </w:r>
      <w:r w:rsidR="000B3D56">
        <w:t>classroom performance, particularly if not holding regular teaching team meetings</w:t>
      </w:r>
      <w:r>
        <w:t xml:space="preserve">.  Similarly, if not addressed </w:t>
      </w:r>
      <w:r w:rsidR="000B3D56">
        <w:t xml:space="preserve">in regular meetings, </w:t>
      </w:r>
      <w:r w:rsidR="00820FC9">
        <w:t>TA</w:t>
      </w:r>
      <w:r w:rsidR="000B3D56">
        <w:t>s are encouraged to provide a mid-semester summary of</w:t>
      </w:r>
      <w:r w:rsidR="00820FC9">
        <w:t xml:space="preserve"> their</w:t>
      </w:r>
      <w:r w:rsidR="000B3D56">
        <w:t xml:space="preserve"> student</w:t>
      </w:r>
      <w:r w:rsidR="00820FC9">
        <w:t>s</w:t>
      </w:r>
      <w:r w:rsidR="00EF6957">
        <w:t>’</w:t>
      </w:r>
      <w:r w:rsidR="000B3D56">
        <w:t xml:space="preserve"> performance and related issues concerning course progress prior to the 8</w:t>
      </w:r>
      <w:r w:rsidR="000B3D56" w:rsidRPr="000B3D56">
        <w:rPr>
          <w:vertAlign w:val="superscript"/>
        </w:rPr>
        <w:t>th</w:t>
      </w:r>
      <w:r w:rsidR="000B3D56">
        <w:t xml:space="preserve"> week of </w:t>
      </w:r>
      <w:r w:rsidR="00820FC9">
        <w:t>the semester</w:t>
      </w:r>
      <w:r w:rsidR="000B3D56">
        <w:t>.</w:t>
      </w:r>
    </w:p>
    <w:p w:rsidR="00D3418E" w:rsidRDefault="00D3418E" w:rsidP="00D3418E">
      <w:pPr>
        <w:pStyle w:val="ListParagraph"/>
        <w:numPr>
          <w:ilvl w:val="0"/>
          <w:numId w:val="3"/>
        </w:numPr>
      </w:pPr>
      <w:r>
        <w:t>Based on university requirements</w:t>
      </w:r>
      <w:r w:rsidR="00BD7128">
        <w:t>,</w:t>
      </w:r>
      <w:r>
        <w:t xml:space="preserve"> the department must keep a record of TA performances. Thus, professors are expected to fill out the standard </w:t>
      </w:r>
      <w:r w:rsidR="00820FC9">
        <w:t xml:space="preserve">UA </w:t>
      </w:r>
      <w:r>
        <w:t xml:space="preserve">TA evaluation form </w:t>
      </w:r>
      <w:r w:rsidR="00726FF9">
        <w:t>and review it with the TA at the end of the semester.  This form is standard and should not be modified</w:t>
      </w:r>
      <w:r w:rsidR="00820FC9">
        <w:t>.  D</w:t>
      </w:r>
      <w:r w:rsidR="00726FF9">
        <w:t xml:space="preserve">iscussion with the TA at the beginning and end of semester </w:t>
      </w:r>
      <w:r w:rsidR="00EF6957">
        <w:t>should be</w:t>
      </w:r>
      <w:r w:rsidR="00820FC9">
        <w:t xml:space="preserve"> </w:t>
      </w:r>
      <w:r w:rsidR="00726FF9">
        <w:t xml:space="preserve">used to establish the context and relevance of the evaluative categories.  </w:t>
      </w:r>
    </w:p>
    <w:p w:rsidR="00726FF9" w:rsidRDefault="00726FF9" w:rsidP="00D3418E"/>
    <w:p w:rsidR="00726FF9" w:rsidRPr="00FA74FE" w:rsidRDefault="00726FF9" w:rsidP="00D3418E"/>
    <w:p w:rsidR="00D3418E" w:rsidRDefault="00D3418E" w:rsidP="00D3418E">
      <w:r>
        <w:t>Additional notes about professor responsibilities:</w:t>
      </w:r>
    </w:p>
    <w:p w:rsidR="00D3418E" w:rsidRDefault="00D3418E" w:rsidP="00D3418E">
      <w:pPr>
        <w:rPr>
          <w:i/>
        </w:rPr>
      </w:pPr>
    </w:p>
    <w:p w:rsidR="00D3418E" w:rsidRDefault="00D3418E" w:rsidP="00D3418E"/>
    <w:p w:rsidR="00D3418E" w:rsidRDefault="00D3418E" w:rsidP="00D3418E"/>
    <w:p w:rsidR="00D3418E" w:rsidRDefault="00D3418E" w:rsidP="00D3418E">
      <w:r>
        <w:t>Signed:</w:t>
      </w:r>
    </w:p>
    <w:p w:rsidR="00D3418E" w:rsidRDefault="00D3418E" w:rsidP="00D3418E"/>
    <w:p w:rsidR="00D3418E" w:rsidRDefault="00D3418E" w:rsidP="00D3418E">
      <w:r>
        <w:t>______________________</w:t>
      </w:r>
      <w:r>
        <w:tab/>
        <w:t xml:space="preserve">________________________  </w:t>
      </w:r>
      <w:r>
        <w:tab/>
        <w:t>________</w:t>
      </w:r>
    </w:p>
    <w:p w:rsidR="00D3418E" w:rsidRDefault="00D3418E" w:rsidP="00D3418E">
      <w:r>
        <w:t>Teaching Assistant</w:t>
      </w:r>
      <w:r>
        <w:tab/>
      </w:r>
      <w:r>
        <w:tab/>
        <w:t>Professor</w:t>
      </w:r>
      <w:r>
        <w:tab/>
      </w:r>
      <w:r>
        <w:tab/>
      </w:r>
      <w:r>
        <w:tab/>
      </w:r>
      <w:r>
        <w:tab/>
        <w:t>Date</w:t>
      </w:r>
    </w:p>
    <w:p w:rsidR="00E47D1E" w:rsidRDefault="00E47D1E"/>
    <w:sectPr w:rsidR="00E47D1E" w:rsidSect="009F00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D3" w:rsidRDefault="00947CD3" w:rsidP="001E5F33">
      <w:r>
        <w:separator/>
      </w:r>
    </w:p>
  </w:endnote>
  <w:endnote w:type="continuationSeparator" w:id="0">
    <w:p w:rsidR="00947CD3" w:rsidRDefault="00947CD3" w:rsidP="001E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78" w:rsidRDefault="00D3418E" w:rsidP="009F00C9">
    <w:pPr>
      <w:pStyle w:val="Footer"/>
      <w:jc w:val="right"/>
    </w:pPr>
    <w:r>
      <w:t xml:space="preserve">Version </w:t>
    </w:r>
    <w:r w:rsidR="004402C2">
      <w:fldChar w:fldCharType="begin"/>
    </w:r>
    <w:r>
      <w:instrText xml:space="preserve"> DATE \@ "M/d/yy" </w:instrText>
    </w:r>
    <w:r w:rsidR="004402C2">
      <w:fldChar w:fldCharType="separate"/>
    </w:r>
    <w:r w:rsidR="00DF2C0D">
      <w:rPr>
        <w:noProof/>
      </w:rPr>
      <w:t>5/29/12</w:t>
    </w:r>
    <w:r w:rsidR="004402C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D3" w:rsidRDefault="00947CD3" w:rsidP="001E5F33">
      <w:r>
        <w:separator/>
      </w:r>
    </w:p>
  </w:footnote>
  <w:footnote w:type="continuationSeparator" w:id="0">
    <w:p w:rsidR="00947CD3" w:rsidRDefault="00947CD3" w:rsidP="001E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78" w:rsidRDefault="00D3418E" w:rsidP="009F00C9">
    <w:pPr>
      <w:pStyle w:val="Header"/>
      <w:jc w:val="right"/>
    </w:pPr>
    <w:r>
      <w:t xml:space="preserve">Page </w:t>
    </w:r>
    <w:r w:rsidR="004402C2">
      <w:fldChar w:fldCharType="begin"/>
    </w:r>
    <w:r>
      <w:instrText xml:space="preserve"> PAGE </w:instrText>
    </w:r>
    <w:r w:rsidR="004402C2">
      <w:fldChar w:fldCharType="separate"/>
    </w:r>
    <w:r w:rsidR="00DF2C0D">
      <w:rPr>
        <w:noProof/>
      </w:rPr>
      <w:t>1</w:t>
    </w:r>
    <w:r w:rsidR="004402C2">
      <w:fldChar w:fldCharType="end"/>
    </w:r>
    <w:r>
      <w:t xml:space="preserve"> of </w:t>
    </w:r>
    <w:r w:rsidR="004402C2">
      <w:fldChar w:fldCharType="begin"/>
    </w:r>
    <w:r>
      <w:instrText xml:space="preserve"> NUMPAGES </w:instrText>
    </w:r>
    <w:r w:rsidR="004402C2">
      <w:fldChar w:fldCharType="separate"/>
    </w:r>
    <w:r w:rsidR="00DF2C0D">
      <w:rPr>
        <w:noProof/>
      </w:rPr>
      <w:t>1</w:t>
    </w:r>
    <w:r w:rsidR="004402C2">
      <w:fldChar w:fldCharType="end"/>
    </w:r>
  </w:p>
  <w:p w:rsidR="008A5978" w:rsidRDefault="00DF2C0D" w:rsidP="009F00C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CED"/>
    <w:multiLevelType w:val="hybridMultilevel"/>
    <w:tmpl w:val="D4E0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0B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54026"/>
    <w:multiLevelType w:val="hybridMultilevel"/>
    <w:tmpl w:val="31D404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131E"/>
    <w:multiLevelType w:val="hybridMultilevel"/>
    <w:tmpl w:val="81807926"/>
    <w:lvl w:ilvl="0" w:tplc="53147F0C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418E"/>
    <w:rsid w:val="00014786"/>
    <w:rsid w:val="00021871"/>
    <w:rsid w:val="000B3D56"/>
    <w:rsid w:val="001E5F33"/>
    <w:rsid w:val="003F2238"/>
    <w:rsid w:val="004402C2"/>
    <w:rsid w:val="004B4213"/>
    <w:rsid w:val="0052710F"/>
    <w:rsid w:val="005A1488"/>
    <w:rsid w:val="007255B8"/>
    <w:rsid w:val="00726FF9"/>
    <w:rsid w:val="00820FC9"/>
    <w:rsid w:val="00840983"/>
    <w:rsid w:val="008F6DF8"/>
    <w:rsid w:val="00947CD3"/>
    <w:rsid w:val="00A06F91"/>
    <w:rsid w:val="00B50881"/>
    <w:rsid w:val="00BD7128"/>
    <w:rsid w:val="00CE4033"/>
    <w:rsid w:val="00CF0FE6"/>
    <w:rsid w:val="00D3418E"/>
    <w:rsid w:val="00DF2C0D"/>
    <w:rsid w:val="00E47D1E"/>
    <w:rsid w:val="00E6558C"/>
    <w:rsid w:val="00EF6957"/>
    <w:rsid w:val="00F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1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D34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3418E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341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1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D34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3418E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D341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Niang</dc:creator>
  <cp:keywords/>
  <dc:description/>
  <cp:lastModifiedBy>roman</cp:lastModifiedBy>
  <cp:revision>2</cp:revision>
  <cp:lastPrinted>2012-05-29T17:48:00Z</cp:lastPrinted>
  <dcterms:created xsi:type="dcterms:W3CDTF">2012-05-29T17:48:00Z</dcterms:created>
  <dcterms:modified xsi:type="dcterms:W3CDTF">2012-05-29T17:48:00Z</dcterms:modified>
</cp:coreProperties>
</file>